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8" w:rsidRDefault="00EE1691" w:rsidP="00EE1691">
      <w:pPr>
        <w:framePr w:w="916" w:h="841" w:hRule="exact" w:hSpace="180" w:wrap="around" w:vAnchor="text" w:hAnchor="page" w:x="900" w:y="-5"/>
        <w:rPr>
          <w:rFonts w:ascii="Arial" w:hAnsi="Arial"/>
          <w:b/>
          <w:i/>
          <w:noProof/>
        </w:rPr>
      </w:pPr>
      <w:r>
        <w:rPr>
          <w:rFonts w:ascii="Arial" w:hAnsi="Arial"/>
          <w:b/>
          <w:i/>
          <w:noProof/>
          <w:lang w:eastAsia="ru-RU"/>
        </w:rPr>
        <w:drawing>
          <wp:inline distT="0" distB="0" distL="0" distR="0">
            <wp:extent cx="581660" cy="514546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1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3FC" w:rsidRPr="00C603FC" w:rsidRDefault="00622948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03FC"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</w:t>
      </w:r>
      <w:r w:rsidR="004F14BF" w:rsidRPr="00C603F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03FC" w:rsidRPr="00C603FC">
        <w:rPr>
          <w:rFonts w:ascii="Times New Roman" w:hAnsi="Times New Roman" w:cs="Times New Roman"/>
          <w:b/>
          <w:sz w:val="16"/>
          <w:szCs w:val="16"/>
        </w:rPr>
        <w:t xml:space="preserve">«ТОРГОВАЯ КОМПАНИЯ </w:t>
      </w:r>
    </w:p>
    <w:p w:rsidR="004A0F24" w:rsidRPr="00C603FC" w:rsidRDefault="004A0F24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03FC">
        <w:rPr>
          <w:rFonts w:ascii="Times New Roman" w:hAnsi="Times New Roman" w:cs="Times New Roman"/>
          <w:b/>
          <w:sz w:val="16"/>
          <w:szCs w:val="16"/>
        </w:rPr>
        <w:t xml:space="preserve">«В У </w:t>
      </w:r>
      <w:proofErr w:type="gramStart"/>
      <w:r w:rsidRPr="00C603FC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C603FC">
        <w:rPr>
          <w:rFonts w:ascii="Times New Roman" w:hAnsi="Times New Roman" w:cs="Times New Roman"/>
          <w:b/>
          <w:sz w:val="16"/>
          <w:szCs w:val="16"/>
        </w:rPr>
        <w:t xml:space="preserve"> Н А Р С К И Й  М Я С О К О М Б И Н А Т»</w:t>
      </w:r>
    </w:p>
    <w:p w:rsidR="004A0F24" w:rsidRPr="004F14BF" w:rsidRDefault="004A0F24" w:rsidP="00EE16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4A0F24" w:rsidRPr="004F14BF" w:rsidRDefault="004A0F24" w:rsidP="006229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>Условия отбора контрагентов для заключения договора поставки с Обществом с ограниченной ответственностью «</w:t>
      </w:r>
      <w:r w:rsidR="00C603FC">
        <w:rPr>
          <w:rFonts w:ascii="Times New Roman" w:hAnsi="Times New Roman" w:cs="Times New Roman"/>
          <w:b/>
          <w:sz w:val="18"/>
          <w:szCs w:val="18"/>
        </w:rPr>
        <w:t>Торговая компания «</w:t>
      </w:r>
      <w:r w:rsidRPr="004F14BF">
        <w:rPr>
          <w:rFonts w:ascii="Times New Roman" w:hAnsi="Times New Roman" w:cs="Times New Roman"/>
          <w:b/>
          <w:sz w:val="18"/>
          <w:szCs w:val="18"/>
        </w:rPr>
        <w:t>Вурнарский мясокомбинат» и существенные условия такого договора</w:t>
      </w:r>
    </w:p>
    <w:p w:rsidR="004A0F24" w:rsidRPr="004F14BF" w:rsidRDefault="004A0F24" w:rsidP="006229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Настоящая  информация  об  условиях  отбора  контрагентов  (далее  –  условия)  для заключения договора поставки с ООО</w:t>
      </w:r>
      <w:r w:rsidR="00C603FC">
        <w:rPr>
          <w:rFonts w:ascii="Times New Roman" w:hAnsi="Times New Roman" w:cs="Times New Roman"/>
          <w:sz w:val="18"/>
          <w:szCs w:val="18"/>
        </w:rPr>
        <w:t xml:space="preserve"> «ТК</w:t>
      </w:r>
      <w:r w:rsidRPr="004F14BF">
        <w:rPr>
          <w:rFonts w:ascii="Times New Roman" w:hAnsi="Times New Roman" w:cs="Times New Roman"/>
          <w:sz w:val="18"/>
          <w:szCs w:val="18"/>
        </w:rPr>
        <w:t xml:space="preserve"> «Вурнарский мясокомбинат» (далее – предприятие) и существенные условия  такого  договора  размещены  в  соответствии  со  статьей  9  Федерального  закона от 28.12.2009 N 381-ФЗ «Об основах государственного регулирования торговой деятельности в Российской Федерации».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Предприятие  заключает  договоры  поставки  на  условиях,  не  допускающих дискриминационного  положения  контрагентов,  в  целях  обеспечения  покупателей товарами высокого качества по оптимальным ценам.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Предприятие  стремится  выстраивать  свои  отношения  с  контрагентами  на принципах честности, открытости, организованного и взаимовыгодного партнерства.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Контрагентами предприятия могут быть любые организации или индивидуальные предприниматели,  зарегистрированные  в  установленном  порядке  в  качестве  таковых  и отвечающие нижеперечисленным условиям.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  Для заключения договора поставки контрагент предоставляет предприятию копии документов, в том числе: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юридических лиц: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Устав в последней редакции с изменениями;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юридического лица (ОГРН);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Протокол/решение, подтверждающие полномочия руководителя;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  Доверенность  (в  случае  если  договор  подписывается  не  руководителем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юридического лица).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индивидуальных предпринимателей: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(ОГРНИП);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Паспорт  гражданина  РФ  (разворот  с  фото,  страница  с  адресом  регистрации  по месту жительства).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Доверенность  (в  случае  если  договор  подписывается  не  самим предпринимателем).  По  запросу  предприятия  контрагент  обязан  представить  иные необходимые документы.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  Требования к контрагенту для заключения договора: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зарегистрирован в установленном законом порядке;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не находится в стадии реорганизации/ликвидации/банкротства;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Контрагент имеет репутацию надежного партнера. Репутация контрагента должна отвечать следующим признакам (включая, но не ограничиваясь):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неисполнения  или  ненадлежащего  исполнения контрагентом принятых на себя обязательств;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платежеспособность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нарушения  контрагентом  положений  действующего законодательства РФ;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информации о предъявлении к контрагенту антимонопольными, налоговыми,  таможенными,  судебными  и  иными  государственными  органами претензий  и  (или)  санкций,  не  обжалованных  в  установленном  порядке,  либо  по которым контрагенту отказано в удовлетворении жалобы;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в  отношении  контрагента  процедур  банкротства  (с  учетом конкретных  обстоятельств  дела  о  банкротстве  и  предполагаемых  условий сотрудничества);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неоднократных  нарушениях  со  стороны  контрагента договоров поставки товара, заключенных с иными партнерами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фактах  незаконного  использования  контрагентом объектов  интеллектуальной  собственности,  а  равно  отсутствие  подтверждения правомерности  использования  контрагентом  объектов  интеллектуальной собственности;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документооборот  контрагента  соответствует  действующему законодательству;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контрагент имеет устойчивое финансовое положение;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лица,  имеющие  связи  с  контрагентом  (имеющие  общих  участников, единоличных  исполнительных  органов  и  т.п.),  отвечают  признакам  надежного партнера;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контрагент  заинтересован  в  повышении  спроса  на  товар  и  оптимизации товародвижения.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 Существенные условия договора.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Существенными  условиями  договора  являются  условия  о  его  предмете,  условия, названные  существенными  в  законе  для  договоров  данного  вида,  а  также  те  условия, которые  стороны  определят  как  существенные  (ст.  432  ГК  РФ). 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Для  договора  поставки существенными являются условия о предмете (наименование товара) и о количестве (п. 3 ст. 455, ст. 465 ГК РФ), а также условие о сроке передачи товара (ст.506 ГК РФ). Кроме того, существенным условием договора будет являться условие о цене товара.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 случае, когда при  заключении  договора  поставки  между  сторонами  возникли  разногласия  по отдельным условиям договора, сторона, предложившая заключить договор и получившая от другой стороны предложение о согласовании этих условий в другой редакции, должна в  течение  тридцати  дней  со  дня  получения  этого  предложения,  если  иной  срок  не установлен  законом  или  не  согласован  сторонами,  принять  меры  по  согласованию соответствующих  условий  договора  либо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уведомить  другую  сторону  об  отказе  от  его заключения (ст. 507 ГК РФ).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Образец  договора  размещается  в  Приложении  №1  к  настоящим  Условиям  отбора контрагентов.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 случае  предоставления  полного  комплекта  необходимых  документов  и соответствия  контрагента  предъявляемым  требованиям,  предприятие  заключает  с контрагентом  договор  поставки  в  порядке,  предусмотренном  Гражданским  кодексом Российской Федерации, с соблюдением норм Федерального закона от 28.12.2009 № 381-ФЗ  «Об  основах  государственного  регулирования  торговой  деятельности  в  Российской Федерации»  и  Федерального  закона  от  26.07.2006  №  135-ФЗ  «О  защите  конкуренции».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Предприятие  может  предложить  заключить  контрагенту  договор  поставки  на  условиях предоплаты,  если  возникли  сомнения  в  том,  что  контрагент  полностью  отвечает критериям надежного партнера.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Предприятие вправе заключить договор поставки по форме, предоставленной контрагентом, если условия такого договора приемлемы для предприятия.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  Раскрытие  настоящей  информации  об  условиях  отбора  контрагентов  для заключения договора поставки не является публичной офертой.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 Предприятие вправе в любое время пересматривать настоящие условия, вносить в них изменения и дополнения.</w:t>
      </w: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4883" w:rsidRDefault="007D2F52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A1677" w:rsidRPr="004F14BF">
        <w:rPr>
          <w:rFonts w:ascii="Times New Roman" w:hAnsi="Times New Roman" w:cs="Times New Roman"/>
          <w:sz w:val="18"/>
          <w:szCs w:val="18"/>
        </w:rPr>
        <w:t>№ 1</w:t>
      </w:r>
      <w:r w:rsidR="003248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1677" w:rsidRPr="004F14BF" w:rsidRDefault="00324883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Условиям отбора контрагента</w:t>
      </w:r>
    </w:p>
    <w:p w:rsidR="00AA1677" w:rsidRPr="004F14BF" w:rsidRDefault="00AA1677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ДОГОВОР ПОСТАВКИ №</w:t>
      </w: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EE1691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п. Вурнары                                         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                              «__» ________________20__г.</w:t>
      </w:r>
    </w:p>
    <w:p w:rsidR="00D75C4A" w:rsidRPr="004F14BF" w:rsidRDefault="00D75C4A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75C4A" w:rsidRPr="004F14BF">
        <w:rPr>
          <w:rFonts w:ascii="Times New Roman" w:hAnsi="Times New Roman" w:cs="Times New Roman"/>
          <w:sz w:val="18"/>
          <w:szCs w:val="18"/>
        </w:rPr>
        <w:t>_________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именуемый  в  дальнейшем  Поставщик,  в  лице  __________________________________________,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__________________________________, с одной стороны, и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Общество  с  ограниченной  ответственностью  «</w:t>
      </w:r>
      <w:proofErr w:type="gramStart"/>
      <w:r w:rsidR="00C603FC">
        <w:rPr>
          <w:rFonts w:ascii="Times New Roman" w:hAnsi="Times New Roman" w:cs="Times New Roman"/>
          <w:sz w:val="18"/>
          <w:szCs w:val="18"/>
        </w:rPr>
        <w:t>Торговая</w:t>
      </w:r>
      <w:proofErr w:type="gramEnd"/>
      <w:r w:rsidR="00C603FC">
        <w:rPr>
          <w:rFonts w:ascii="Times New Roman" w:hAnsi="Times New Roman" w:cs="Times New Roman"/>
          <w:sz w:val="18"/>
          <w:szCs w:val="18"/>
        </w:rPr>
        <w:t xml:space="preserve"> компании «</w:t>
      </w:r>
      <w:r w:rsidRPr="004F14BF">
        <w:rPr>
          <w:rFonts w:ascii="Times New Roman" w:hAnsi="Times New Roman" w:cs="Times New Roman"/>
          <w:sz w:val="18"/>
          <w:szCs w:val="18"/>
        </w:rPr>
        <w:t xml:space="preserve">Вурнарский мясокомбинат»,  в лице </w:t>
      </w:r>
      <w:r w:rsidR="004A20E6">
        <w:rPr>
          <w:rFonts w:ascii="Times New Roman" w:hAnsi="Times New Roman" w:cs="Times New Roman"/>
          <w:sz w:val="18"/>
          <w:szCs w:val="18"/>
        </w:rPr>
        <w:t>_____________</w:t>
      </w:r>
      <w:r w:rsidRPr="004F14BF">
        <w:rPr>
          <w:rFonts w:ascii="Times New Roman" w:hAnsi="Times New Roman" w:cs="Times New Roman"/>
          <w:sz w:val="18"/>
          <w:szCs w:val="18"/>
        </w:rPr>
        <w:t>,  действующ</w:t>
      </w:r>
      <w:r w:rsidR="004A20E6">
        <w:rPr>
          <w:rFonts w:ascii="Times New Roman" w:hAnsi="Times New Roman" w:cs="Times New Roman"/>
          <w:sz w:val="18"/>
          <w:szCs w:val="18"/>
        </w:rPr>
        <w:t>его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на  основании  </w:t>
      </w:r>
      <w:r w:rsidR="004A20E6">
        <w:rPr>
          <w:rFonts w:ascii="Times New Roman" w:hAnsi="Times New Roman" w:cs="Times New Roman"/>
          <w:sz w:val="18"/>
          <w:szCs w:val="18"/>
        </w:rPr>
        <w:t>__________</w:t>
      </w:r>
      <w:r w:rsidRPr="004F14BF">
        <w:rPr>
          <w:rFonts w:ascii="Times New Roman" w:hAnsi="Times New Roman" w:cs="Times New Roman"/>
          <w:sz w:val="18"/>
          <w:szCs w:val="18"/>
        </w:rPr>
        <w:t>,  именуемое  в  дальнейшем Покупатель, заключили настоящий договор о нижеследующем: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ПРЕДМЕТ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1.1.  Поставщик  обязуется  в  порядке  и  на  условиях  настоящего  договора  поставлять  и передавать  в  собственность  Покупателя,  а  Покупатель  -  принимать  и  оплачивать  поставляемые ему  в  рамках  настоящего  договора  товары.  Поставка  товаров  осуществляется  отдельными партиями  в  течение  срока  действия  настоящего  договора  на  основании  заказов  Покупателя, составленных и направленных в соответствии с положениями раздела 3 настоящего договора.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1.2.  Поставщик  гарантирует,  что  поставляемый  товар  не  заложен,  не  арестован,  не обременен  иным  образом  и  принадлежит  Поставщику  на  праве  собственности.  Поставщик гарантирует законность происхождения товара, правомерность использования на товаре товарного знака.  Поставщик  обязуется  до  передачи  Покупателю  товара  представить  соответствующие документы, подтверждающие отсутствие притязаний третьих лиц.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КАЧЕСТВО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2.1.  Качество  поставляемого  товара  должно  соответствовать  требованиям  санитарных, технических  и  всех  иных  применимых  норм  и  стандартов  Российской  Федерации,  стандартам  и нормам фирмы- изготовителя, установленным требованиям безопасности.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2.2.  Поставщик  обязуется  предоставить  полный  комплект  предусмотренных законодательством  РФ  товаросопроводительных  документов,  подтверждающих  надлежащее качество  и  безопасность  поставляемого  товара,  которые  должны  быть  переданы  Покупателю одновременно с передачей накладной (товарно-транспортной накладной) на партию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Дополнительные  требования  к  документации  на  отдельные  виды  товаров  </w:t>
      </w:r>
      <w:r w:rsidR="005467BA" w:rsidRPr="004F14BF">
        <w:rPr>
          <w:rFonts w:ascii="Times New Roman" w:hAnsi="Times New Roman" w:cs="Times New Roman"/>
          <w:sz w:val="18"/>
          <w:szCs w:val="18"/>
        </w:rPr>
        <w:t>могут  быть  предложены в виде дополнительного соглашения.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2.3.  В  отношении  отдельных  видов  товаров  Сторонами  могут  быть  дополнительно согласованы  специальные  характеристики,  рецептуры,  параметры,  указываемые  в соответствующем  Приложении  к  настоящему  договору.  В  этом  случае  Поставщик  обязан поставлять товары, соответствующие таким требованиям.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2.4. В отношении товаров, на которые устанавливается срок годности, Поставщик обязан передать  их  Покупателю  с  таким  условием,  чтобы  на  дату  получения  Покупателем  товаров остаточный  срок го</w:t>
      </w:r>
      <w:r w:rsidR="004A0F24" w:rsidRPr="004F14BF">
        <w:rPr>
          <w:rFonts w:ascii="Times New Roman" w:hAnsi="Times New Roman" w:cs="Times New Roman"/>
          <w:sz w:val="18"/>
          <w:szCs w:val="18"/>
        </w:rPr>
        <w:t>дности составлял не менее чем 90</w:t>
      </w:r>
      <w:r w:rsidRPr="004F14BF">
        <w:rPr>
          <w:rFonts w:ascii="Times New Roman" w:hAnsi="Times New Roman" w:cs="Times New Roman"/>
          <w:sz w:val="18"/>
          <w:szCs w:val="18"/>
        </w:rPr>
        <w:t>% от указанного на товаре основного срока, если иное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2.5.  При  передаче  Покупателю  товаров,  в  отношении  которых  действующим законодательством  РФ  установлен  определенный  температурный  режим  хранения  и транспортировки,  Поставщик  обязан  обеспечить  соответствие  товаров  на  момент  передачи Покупателю вышеуказанным нормам. Если Сторонами в Договоре согласованы дополнительные требования  к  температурному  режиму  хранения  и  транспортировки  товаров,  Поставщик  обязан обеспечить  соответствие  товаров  на  момент  передачи  Покупателю  требованиям,  указанным  в Договоре.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Покупатель  вправе  производить  выборочную  проверку  соблюдения  норм транспортировки и хранения путем измерения температуры внутри упаковки товаров, а также под тентом транспортного средства при приемке товаров.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2.6.  Покупатель  вправе  контролировать  качество  поставленных  товаров,  в  том  числе путем  проведения  экспертизы  качества  в  аккредитованных  государственными  органами  для проведения  соответствующего  вида  исследования  лабораториях,  по  своему  выбору.  Покупатель самостоятельно  производит  отбор  образцов  для  исследования  и  передает  их  в  лабораторию  для проведения экспертизы. Результаты экспертизы являются достоверными в отношении всей партии товара  с  датой  изготовления,  аналогичной  дате  изготовления  проверенного  образца.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Стороны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2.7.  Поставщик  оплачивает  или  в  последующем  компенсирует  расходы  Покупателя  на проведение  экспертизы  по  проверке  качества  товара,  если  заключением  экспертизы подтверждается  ненадлежащее  качество  товара,  возникшее  до  его  передачи  Покупателю  или  по причинам, возникшим до этого момента.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2.8.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случаях, указанных в п. 2.7. настоящего договора, Поставщик обязуется оплатить стоимость экспертизы в течение 5 календарных дней с даты выставления счета и предоставления Покупателем  необходимых  подтверждающих  документов  (жалоба  потребителя,  протокол  или постановление государственного органа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</w:r>
      <w:proofErr w:type="gramEnd"/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ПОРЯДОК ЗАКАЗА ТОВАРА</w:t>
      </w:r>
    </w:p>
    <w:p w:rsidR="005467BA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Заказ  на  партию  товара  составляется  Покупателем  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и может быть сделан как </w:t>
      </w:r>
      <w:r w:rsidR="005467BA" w:rsidRPr="004F14BF">
        <w:rPr>
          <w:rFonts w:ascii="Times New Roman" w:hAnsi="Times New Roman" w:cs="Times New Roman"/>
          <w:sz w:val="18"/>
          <w:szCs w:val="18"/>
        </w:rPr>
        <w:t>в устной,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так и в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письменной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форме. </w:t>
      </w:r>
      <w:r w:rsidR="005467BA" w:rsidRPr="004F14BF">
        <w:rPr>
          <w:rFonts w:ascii="Times New Roman" w:hAnsi="Times New Roman" w:cs="Times New Roman"/>
          <w:sz w:val="18"/>
          <w:szCs w:val="18"/>
        </w:rPr>
        <w:t>Размер заказа  определяет  Покупатель.  Заказ,  направленный  в  порядке,  предусмотренном настоящим договором, является обязательным для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3.2.  Письменный  заказ  направляется  Покупателем  посредством  электронной  почты  на адр</w:t>
      </w:r>
      <w:r w:rsidR="004A0F24" w:rsidRPr="004F14BF">
        <w:rPr>
          <w:rFonts w:ascii="Times New Roman" w:hAnsi="Times New Roman" w:cs="Times New Roman"/>
          <w:sz w:val="18"/>
          <w:szCs w:val="18"/>
        </w:rPr>
        <w:t>ес электронной почты Поставщика либо по факсимильной связи.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3.3.  Стороны  признают,  что  заказы,  направляемые  по  электронной  почте,  являются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доказательством  согласования  Сторонами  существенных  условий  поставки  соответствующей партии товара.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УСЛОВИЯ И ПОРЯДОК ПОСТАВКИ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4.1. Товар поставляется по </w:t>
      </w:r>
      <w:r w:rsidR="003F4D34" w:rsidRPr="004F14BF">
        <w:rPr>
          <w:rFonts w:ascii="Times New Roman" w:hAnsi="Times New Roman" w:cs="Times New Roman"/>
          <w:sz w:val="18"/>
          <w:szCs w:val="18"/>
        </w:rPr>
        <w:t>адресам доставки, указанным в заявке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4.2.  Если  иное  не  согласовано  Сторонами  дополнительно,  поставка  товара осуществляется на условиях доставки товара Покупателя силами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4.3. Поставщик обязуется поставить товар в течение 1 (одного) календарного дня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(направления)  заказа  Покупателя,  а  в  случае,  если  в  заказе  Покупателя  содержатся иные условия, - в срок, указанный в заказе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4.4. При заказе товара Покупателем, Поставщик обязан доставить товар до 17 часов, если иное не согласовано Сторонами дополнительно.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Несоблюдение  времени  прибытия  и  регистрации  автомобилей  расценивается  как нарушение согласованного графика поставок.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4.5. Сторонами может подписываться либо согласовываться путем обмена электронными письмами График поставки, который является неотъемлемой частью настоящего договора и имеет приоритет  над  условиями  договора  (в  части  срока,  времени,  места  поставки  конкретной партии/партий товара).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4.6.  Поставка  товаров  осуществляется  автомобильным  транспортом,  если  иное 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4.7. Транспортные расходы по настоящему договору относятся на счет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4.8. В  целях  создания  условий  для  своевременной  и  правильной  приемки  товаров Покупателем,  Поставщик  обязуется  обеспечить  соблюдение  правил  маркировки  грузов, установленных действующим законодательством РФ.</w:t>
      </w:r>
    </w:p>
    <w:p w:rsidR="00C624EC" w:rsidRPr="004F14BF" w:rsidRDefault="00E871BD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4.9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Поставщик  считается  исполнившим  свою  обязанность  по  поставке  товара  в соответствии с условиями направленного Покупателем заказа и условиями настоящего Договора, если при передаче товара Поставщик передал надлежащим образом оформленные в соответствии с действующим  законодательством  оригиналы  коммерческих  и  товаросопроводительных документов (а в случае осуществления электронного документооборота  –  их электронные формы, 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624EC" w:rsidRPr="004F14BF">
        <w:rPr>
          <w:rFonts w:ascii="Times New Roman" w:hAnsi="Times New Roman" w:cs="Times New Roman"/>
          <w:sz w:val="18"/>
          <w:szCs w:val="18"/>
        </w:rPr>
        <w:t>приравненные к оригиналам):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накладная либо УПД;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счет-фактура;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ТТН (в случае необходимости оформления таковой);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качественное удостоверение;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сертификат соответствия (или декларация соответствия);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иные документы, являющиеся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Поставщик обязуется предоставить Покупателю надлежащее подтверждение полномочий лиц, подписавших коммерческие документы от имени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Применительно  к  настоящему  договору  товарная  накладная  (УПД  и  иные  указанные документы),  а  также  документы,  подтверждающие  полномочия  лиц,  признаются  надлежащим образом оформленными только в том случае, если они соответствуют требованиям Федерального закона  от  06.12.2011  г.  №  402-ФЗ  «О  бухгалтерском  учете»  и  соответствующим  нормативно-правовым  актам,  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если  они  содержат  следующие  реквизиты:  подпись  уполномоченного лица  Поставщика  и  оттиск  печати  Поставщика.  В  случае  предоставления  Поставщиком перечисленных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настоящему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пункте  документов,  оформленных  ненадлежащим  образом,  в частности, без указания реквизитов, Поставщик в течение 3 (трех) рабочих дней по требованию Покупателя  обязан  предоставить  исправленный  документ,  содержащий  все  реквизиты, согласованные  Сторонами  и  предусмотренные  действующим  законодательством.  В  случае неисполнения  условий,  установленных  настоящим  пунктом,  Поставщик  несет  ответственность  в соответствии с </w:t>
      </w:r>
      <w:r w:rsidR="005467BA" w:rsidRPr="004F14BF">
        <w:rPr>
          <w:rFonts w:ascii="Times New Roman" w:hAnsi="Times New Roman" w:cs="Times New Roman"/>
          <w:sz w:val="18"/>
          <w:szCs w:val="18"/>
        </w:rPr>
        <w:t>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Полное,  частичное  невыполнение  условий  настоящего  пункта  договора  является основанием для отказа от товара и его оплаты.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  ПРИЕМКА, ВОЗВРАТ ТОВАРА</w:t>
      </w:r>
    </w:p>
    <w:p w:rsidR="00C624EC" w:rsidRPr="004F14BF" w:rsidRDefault="004A0F2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1.  Право собственности на партию товара и риск случайной гибели или повреждения товара  переходит  к  Покупателю  с  момента  передачи  ему  товара  (подписания уполномоченным  представителем  Покупателя  ТТН)  на  складе  Поставщика  (при </w:t>
      </w:r>
      <w:proofErr w:type="spellStart"/>
      <w:r w:rsidR="00C624EC" w:rsidRPr="004F14BF">
        <w:rPr>
          <w:rFonts w:ascii="Times New Roman" w:hAnsi="Times New Roman" w:cs="Times New Roman"/>
          <w:sz w:val="18"/>
          <w:szCs w:val="18"/>
        </w:rPr>
        <w:t>самовывозе</w:t>
      </w:r>
      <w:proofErr w:type="spellEnd"/>
      <w:r w:rsidR="00C624EC" w:rsidRPr="004F14BF">
        <w:rPr>
          <w:rFonts w:ascii="Times New Roman" w:hAnsi="Times New Roman" w:cs="Times New Roman"/>
          <w:sz w:val="18"/>
          <w:szCs w:val="18"/>
        </w:rPr>
        <w:t>), Покупателю (при доставке).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5.2.  Покупатель  принимает  товар  по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транспортным  и  товаросопроводительным документам  Поставщика:  путем  подсчета  количества  поддонов,  осмотра  маркировки  на  таре, видимым недостаткам упаковки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5.3.  Приемка  товара  по  количеству  тарных  мест  (ящиков,  коробок  и  т.п.),  товарных единиц,  весу  нетто,  ассортименту,  комплектности  производится  Покупателем  в  </w:t>
      </w:r>
      <w:r w:rsidR="004A0F24" w:rsidRPr="004F14BF">
        <w:rPr>
          <w:rFonts w:ascii="Times New Roman" w:hAnsi="Times New Roman" w:cs="Times New Roman"/>
          <w:sz w:val="18"/>
          <w:szCs w:val="18"/>
        </w:rPr>
        <w:t>момент приемки товара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  момента  поступления  партии  товара  по  адресу  доставки  товара  (в соответствии с п. 4.1.), если иной срок не согласован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Приемка  товара  по  качеству  производится  в  сроки,  установленные  действующим законодательством РФ.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5.4.  Претензии,  вытекающие  из  нарушений  иных  обязательств  Поставщика  (отсутствие штрих-кода,  маркировки  товара,  оформление  сопроводительных  и  коммерческих  документов  и т.п.) могут быть предъявлены Покупателем в течение всего срока действия настоящего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5.5. Покупатель вправе непосредственно при передаче товара осуществить выборочную проверку товара  путем  частичного  вскрытия  тары,  подсчета  и  осмотра  части  тарных  мест  и  (или) единиц товара.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10% партии товара, Покупатель имеет право  отказаться  от  принятия  всей  партии  товара,  либо  принять  такой  товар  и  сделать соответствующую  отметку  в  о  составленном  Акте  в  накладной  /  УПД  /  ТТН  (в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необходимости  оформления  таковой)  /  иных  товаросопроводительных  документах,  являющихся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5.6.  В  случаях  нарушения  Поставщиком  условий  настоящего  договора,  выявленных Покупателем при приемке товара, Покупатель вправе отказаться от принятия всей (части) партии товара,  а  при  обнаружении  таких  нарушений  в  процессе  хранения  и  (или)  реализации  товара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-в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ернуть весь (часть) принятого товара и потребовать возврата за него оплаты либо вернуть весь (часть) принятого товара и отказаться от его оплаты, если к моменту выявления нарушения срок оплаты товара не наступил.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 таким нарушениям, в частности, относятся: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несоответствие цены товара, указанной в накладной / счете-фактуре / УПД / ТТН / ином документе,  цене,  действующей  на  дату  направления  Покупателем  соответствующего заказа;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Б) нарушение условий заказа Покупателя в части количества поставленного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поставка товара в ассортименте, не соответствующем заказу;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Г) нарушение срока поставки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Д)  полное  или  частичное  отсутствие  обязательных  надлежащим  образом  оформленных документов на товар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в соответствии с п.п. 1.2., 2.2., 4.11. настоящего договора);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Е) ненадлежащее качество товара (п.п. 2.1., 2.3.);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Ж)  несоответствие  качества  упаковки  товара  техническим  требованиям  или государственным стандартам РФ, а также условиям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несоответствия  температурного,  санитарного  режимов  хранения  и  перевозки  товара, выявленные при его получении;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И)  нарушение  Поставщиком  установленных  настоящим  договором  требований  к  сроку годности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К)  отсутствие  на  товаре  обязательной  маркировки,  информации  на  таре,  упаковке, ярлыке,  этикетке  и/или  наличие  неполной  и/или  недостоверной  информации  (в  соответствии  с законодательством о защите прав потребителей в РФ);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М)  поставка  товара  по  адресу  доставки,  который  не  был  определен  таковым  в  заказе Покупателя  либо  в  соответствующем  приложении  к  договору  (в  соответствии  с  п.п.  4.1.,  4.2.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Договора);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Н)  отсутствие  на  каждой  единице  упаковки  товара  штриховых  кодов  в  соответствии  с условиями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О)  указание  Поставщиком  недостоверных  данных  в  Карточке  товара,  заполняемой  по форме  Покупателя  (Приложении  №  1),  а  также  нарушение  сроков  предоставления  указанной информации о товаре.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5.7.  В  случаях,  когда  при  приемке  товара,  установлены  расхождения  по  количеству, качеству  с  данными  сопроводительных  документов  Поставщика  и/или  условиями  настоящего Договора,  приемной  комис</w:t>
      </w:r>
      <w:r w:rsidR="0032394C" w:rsidRPr="004F14BF">
        <w:rPr>
          <w:rFonts w:ascii="Times New Roman" w:hAnsi="Times New Roman" w:cs="Times New Roman"/>
          <w:sz w:val="18"/>
          <w:szCs w:val="18"/>
        </w:rPr>
        <w:t>сией  Покупателя  оформляется  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количестве и качестве при приемке товарно-материальных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(форма  N  ТОРГ-2), в двух экземплярах.  При  выявлении  указанных  расхождений  в  процессе  хранения  и  реализации  товара Покупателем оформляется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об установлении расхождений в количестве и качестве в процессе хранения/реализации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32394C" w:rsidRPr="004F14BF">
        <w:rPr>
          <w:rFonts w:ascii="Times New Roman" w:hAnsi="Times New Roman" w:cs="Times New Roman"/>
          <w:sz w:val="18"/>
          <w:szCs w:val="18"/>
        </w:rPr>
        <w:t xml:space="preserve"> в  двух  экземплярах.  Далее  «</w:t>
      </w:r>
      <w:r w:rsidRPr="004F14BF">
        <w:rPr>
          <w:rFonts w:ascii="Times New Roman" w:hAnsi="Times New Roman" w:cs="Times New Roman"/>
          <w:sz w:val="18"/>
          <w:szCs w:val="18"/>
        </w:rPr>
        <w:t>Акт  об установлении  расхождений  в  количестве  и  качестве  в  процессе  хранения/реализации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и 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 количестве  и  качестве  при приемке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(форма  N  ТОРГ-2)  по  тексту  Договора  именуются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«Акт»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5.8.  «Акт  об  установлении  расхождений  в  количестве  и  качестве  при  приемке  товарно-материальных ценностей» (форма № ТОРГ-2) от имени Поставщика подписывается Поставщиком либо водителем транспортного средства, доставившего товар, в отношении которого установлены расхождения  по  количеству,  качеству  с  данными  сопроводительных  документов,  либо  иным представителем  перевозчика.  Настоящим  Поставщик  признает  наличие  у  данного  лица необходимых  полномочий  на  подписание  такого  акта.  Скан-копия  данного  акта  в  течение  7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его  составления  направляется  Покупателем  на  согласованный  адрес электронной почты Поставщика. «Акт  об  установлении  расхождений  в  количестве  и  качестве  в  процессе хранения/реализации  товарно-материальных  ценностей»  составляется  комиссией  Покупателя  в одностороннем  порядке.  В  течение  7 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 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Покупатель направляет два экземпляра оригинала данного акта Поставщику заказным письмом, а скан-копию данного акта – на согласованный адрес электронной почты Поставщика.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Подписанный Поставщиком экземпляр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«Акта об установлении расхождений в  количестве  и  качестве  в  процессе  хранения/реализации  товарно-материальных  ценностей» должен  быть  направлен  им  Покупателю  в  течение  7  (семи)  календарных  дней  с  момента  его направления  Покупателем.  Подписанный  экземпляр  оригинала  данного  акта  должен  быть возвращен Поставщиком в адрес Покупателя в течение 7 (семи) календарных дней с момента его получения Поставщиком.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При  неполучении  в  вышеуказанные  сроки  подписанного  Поставщиком  «Акта  об установлении  расхождений  в  количестве  и  качестве  в  процессе  хранения  /  реализации  товарно-материальных  ценностей»  (как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копии,  так  и  оригинала),  данный  акт,  составленный комиссией  Покупателя  в  одностороннем  порядке,  является  надлежащим  доказательством выявленных недостатков и основанием для предъявления Покупателем претензий к Поставщику.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5.8.1.  На  основании  Акта,  составленного  в  соответствии  с  положениями  настоящего Договора,  Поставщик  обязан  внести  изменений  в  данные  по  отгрузке  товара  (с  учетом отклонений,  соответствующих  Акту)  и  в  течение  3  (трех)  рабочих  дней  с  момента  получения Поставщиком  Акта  направить  Покупателю  предусмотренные  действующим  законодательством документы, корректирующие количество и стоимость отгруженного товара. Моментом получения Поставщиком  Акта  считается  дата  направления  Покупателем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 данного  Акта  на согласованный  адрес  электронной  почты  Поставщика.  Изменения  в  данные  по  отгрузке  товара вносятся Поставщиком датой составления Акта Покупателем.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5.9.  На  основании  Акта,  составленного  в  соответствии  с  положениями  настоящего Договора, Покупатель вправе направить в адрес Поставщика претензию с указанием требований Покупателя и сроков их исполнения.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5.10.  По  требованию  Покупателя  о  возврате  некачественного  товара  Покупателем,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Поставщик обязан вывезти товар, принятый на ответственное хранение Покупателем, в течение 7 (семи) календарных дней после получения уведомления от Покупателя.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Если  в  установленный  срок  товар  не  вывезен  Поставщиком,  Покупатель  вправе осуществить утилизацию товара.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5.11. Расходы, возникшие в связи с устранением выявленных в соответствии с условиями настоящего  договора  недостатков  товаров  их  возвратом,  заменой,  допоставкой,  хранением, транспортировкой, утилизацией и прочие, относятся на счет Поставщика.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5.12.  Убытки,  причиненные  ненадлежащим  исполнением  условий  настоящего  договора (при устранении выявленных недостатков товаров, возврате, замене, допоставке товара, хранению, транспортировке,  утилизации  товара  Покупателем),  возмещаются  Поставщиком  независимо  от предусмотренных настоящим договором штрафных санкций.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5.13. Требования Покупателя, возможность предъявления которых установлена законом и настоящим договором, подлежат удовлетворению Поставщиком в течение 7 календарных дней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уведомления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Поставщика о выявленных нарушениях (направления Покупателем Акта и/или претензии).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 ТАРА И УПАКОВКА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6.1.  Поставщик  вправе  поставлять  товары  упакованными  в  собственную  тару  такими способами,  которые  позволяют  обеспечить  сохранение  качества  и  безопасность  товаров  при  их загрузке, транспортировке, выгрузке и хранении.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6.2.  Упаковка  товара  должна  соответствовать  стандартам  и  нормам,  принятым  в  РФ,  и при  условии  надлежащего  обращения  с  грузом  обеспечивать  сохранность  товара  во  время загрузки, транспортировки, выгрузки и хранения.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6.3.  Каждая  единица  упаковки  (короб,  блок,  штука)  каждой  товарной  позиции, поставляемой  Покупателю,  должна  быть  маркирована  штриховым  кодом  –  информацией  о глобальном номере товара, зарегистрированным в одной из глобальных систем линейного штрих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кодирования товаров и производителей.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ЦЕНА И ПОРЯДОК РАСЧЁТОВ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7.1.  Оплата  за  товар  производится  на  основании  надлежащим  образом  оформленных товаросопроводительных  и  коммерческих  документов  по  указанным  в  них  ценам,  которые  не могут  отличаться  от  цен,  согласованных  Сторонами,  действующих  на  дату  составления соответствующего заказа Покупателя.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7.2.  Цены  на  поставляемый  товар  определяются  в  рублях.  Цена  Товара  установлена  с учетом  НДС  по  ставке,  предусмотренной  действующим  законодательством  РФ,  за  исключением случаев, когда иное предусмотрено дополнительным соглашением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7.3. Поставщик вправе с согласия Покупателя изменить перечень поставляемых товаров и цены  на  них,  как  в  сторону  увеличения,  так  и  в  сторону  уменьшения</w:t>
      </w:r>
      <w:r w:rsidR="00C31E8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путем  </w:t>
      </w:r>
      <w:r w:rsidR="00C31E8E" w:rsidRPr="004F14BF">
        <w:rPr>
          <w:rFonts w:ascii="Times New Roman" w:hAnsi="Times New Roman" w:cs="Times New Roman"/>
          <w:sz w:val="18"/>
          <w:szCs w:val="18"/>
        </w:rPr>
        <w:t>направления в адрес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</w:t>
      </w:r>
      <w:r w:rsidR="005467BA"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Согласованные цены могут быть изменены в сторону увеличения не чаще 1 раза в </w:t>
      </w:r>
      <w:r w:rsidR="0032394C" w:rsidRPr="004F14BF">
        <w:rPr>
          <w:rFonts w:ascii="Times New Roman" w:hAnsi="Times New Roman" w:cs="Times New Roman"/>
          <w:sz w:val="18"/>
          <w:szCs w:val="18"/>
        </w:rPr>
        <w:t>квартал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В  связи  с  изменением  цены  за  2  недели  до  предполагаемого  изменения  Поставщик должен  по  электронной  почте  на  электронный  адрес  уполномоченного  сотрудника  Покупателя направить  Уведомление  об  изменении  цены.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7.4. По итогам рассмотрения Уведомления об изменении цены Покупатель вправе: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а)  согласиться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 предлагаемыми  изменениями путем направления в адрес поставщика письмо о принятом решении</w:t>
      </w:r>
      <w:r w:rsidRPr="004F14BF">
        <w:rPr>
          <w:rFonts w:ascii="Times New Roman" w:hAnsi="Times New Roman" w:cs="Times New Roman"/>
          <w:sz w:val="18"/>
          <w:szCs w:val="18"/>
        </w:rPr>
        <w:t xml:space="preserve">. В таком случае новые цены вступают в силу через 2 недели с момента получения Покупателем данного </w:t>
      </w:r>
      <w:r w:rsidR="00C31E8E" w:rsidRPr="004F14BF">
        <w:rPr>
          <w:rFonts w:ascii="Times New Roman" w:hAnsi="Times New Roman" w:cs="Times New Roman"/>
          <w:sz w:val="18"/>
          <w:szCs w:val="18"/>
        </w:rPr>
        <w:t>решения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если иной  момент  вступления  в  силу  не  согласован  Сторонами  дополнительно  (в  том  числе  в  самом Уведомлении об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изменении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об изменении цены), либо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б)  отказаться  от  изменений,  проинформировав  об  этом  Поставщика.  Отсутствие информационного  сообщения  об  отказе  не  считается  согласием  Покупателя  с  предложенными изменениями.  В  случае  неполучения  </w:t>
      </w:r>
      <w:r w:rsidR="00C31E8E" w:rsidRPr="004F14BF">
        <w:rPr>
          <w:rFonts w:ascii="Times New Roman" w:hAnsi="Times New Roman" w:cs="Times New Roman"/>
          <w:sz w:val="18"/>
          <w:szCs w:val="18"/>
        </w:rPr>
        <w:t>Поставщиком</w:t>
      </w:r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r w:rsidR="00C31E8E" w:rsidRPr="004F14BF">
        <w:rPr>
          <w:rFonts w:ascii="Times New Roman" w:hAnsi="Times New Roman" w:cs="Times New Roman"/>
          <w:sz w:val="18"/>
          <w:szCs w:val="18"/>
        </w:rPr>
        <w:t>ответа от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начиная  с  первого  дня  после  истечения  двухнедельного  срока,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момента получения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цены,  Поставщик  вправе  прекратить  поставки  товара, изменение  цены  которого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предлагалось  в  данном  Уведомлении  и  не  было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согласовано </w:t>
      </w: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Покупателем.  Прекращение  поставок  в  этом  случае  не  влечет  применение  к  Поставщику  каких-либо мер гражданско-правовой ответственности (штрафных санкций, возмещения убытков и т.д.). </w:t>
      </w:r>
    </w:p>
    <w:p w:rsidR="00C624EC" w:rsidRPr="00867FD5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осуществления поставок товара без наличия </w:t>
      </w:r>
      <w:r w:rsidR="00C31E8E" w:rsidRPr="004F14BF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измененными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цен</w:t>
      </w:r>
      <w:r w:rsidR="00C31E8E" w:rsidRPr="004F14BF">
        <w:rPr>
          <w:rFonts w:ascii="Times New Roman" w:hAnsi="Times New Roman" w:cs="Times New Roman"/>
          <w:sz w:val="18"/>
          <w:szCs w:val="18"/>
        </w:rPr>
        <w:t>ами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такой  товар  считается  поставленным  по  ранее  согласованной  цене,  в  том числе  и  в  случае  его  приемки  и  оплаты  Покупателем  по  документам,  в  которых  Поставщиком указана  измененная  цена.  Приемка  и  оплата  товара  в  указанном  случае  не  является  согласием Покупателя  с  </w:t>
      </w:r>
      <w:r w:rsidRPr="00867FD5">
        <w:rPr>
          <w:rFonts w:ascii="Times New Roman" w:hAnsi="Times New Roman" w:cs="Times New Roman"/>
          <w:sz w:val="18"/>
          <w:szCs w:val="18"/>
        </w:rPr>
        <w:t xml:space="preserve">предложенным  Поставщиком  изменением  цены  этого  товара.  В  случае  указания  в товаросопроводительных  документах  новой  цены  товара  при  отсутствии  </w:t>
      </w:r>
      <w:r w:rsidR="00C31E8E" w:rsidRPr="00867FD5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об  изменении  цены  Поставщик  несет ответственность  согласно  п.  7.5.  настоящего  Договора  и  п.  </w:t>
      </w:r>
      <w:r w:rsidR="00867FD5" w:rsidRPr="00867FD5">
        <w:rPr>
          <w:rFonts w:ascii="Times New Roman" w:hAnsi="Times New Roman" w:cs="Times New Roman"/>
          <w:sz w:val="18"/>
          <w:szCs w:val="18"/>
        </w:rPr>
        <w:t>6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Приложения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Договору.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 xml:space="preserve">Стороны  особо  оговорили,  что  осуществление  работниками  Покупателя  фактической приемки  товара  по  товарным  накладным,  товарно-транспортным  накладным,  УПД  и  другим документам, в которых указаны цены, отличающиеся от установленных в Протоколе согласования </w:t>
      </w:r>
      <w:r w:rsidR="00C31E8E" w:rsidRPr="00867FD5">
        <w:rPr>
          <w:rFonts w:ascii="Times New Roman" w:hAnsi="Times New Roman" w:cs="Times New Roman"/>
          <w:sz w:val="18"/>
          <w:szCs w:val="18"/>
        </w:rPr>
        <w:t xml:space="preserve">договорной цены на поставляемый товар (Приложение № 2) </w:t>
      </w:r>
      <w:r w:rsidRPr="00867FD5">
        <w:rPr>
          <w:rFonts w:ascii="Times New Roman" w:hAnsi="Times New Roman" w:cs="Times New Roman"/>
          <w:sz w:val="18"/>
          <w:szCs w:val="18"/>
        </w:rPr>
        <w:t>не признается достижением соглашения Сторон об изменении цены  соответствующего  товара,  поскольку  такие  лица  не  уполномочены  Покупателем  своими действиями согласовывать и изменять цены, указанные в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Протоколе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сог</w:t>
      </w:r>
      <w:r w:rsidR="00EF0367" w:rsidRPr="00867FD5">
        <w:rPr>
          <w:rFonts w:ascii="Times New Roman" w:hAnsi="Times New Roman" w:cs="Times New Roman"/>
          <w:sz w:val="18"/>
          <w:szCs w:val="18"/>
        </w:rPr>
        <w:t>ласования договорной цены на поставляемый товар.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7FD5">
        <w:rPr>
          <w:rFonts w:ascii="Times New Roman" w:hAnsi="Times New Roman" w:cs="Times New Roman"/>
          <w:sz w:val="18"/>
          <w:szCs w:val="18"/>
        </w:rPr>
        <w:t xml:space="preserve">7.5.  В  случае  поставки  товара  по  цене,  превышающей  согласованную  Сторонами  в соответствии  с  п.п.  7.1.  –  7.4.  настоящего  Договора,  Поставщик  обязан  возместить  Покупателю всю  сумму  отклонений  от  согласованных  Сторонами  цен,  а  также  дополнительно  оплатить Покупателю  штраф,  предусмотренный  Приложением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 Договору.  Под  суммой отклонений  от  согласованных  цен  понимается  сумма,  составляющая  разницу  между  ценами, согласованными  в  соответствии  с  п.п.  7.1.  –  7.4.  настоящего  Договора,  и  ценами,  указанными Поставщиком при поставке партии товара.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При  наличии  у  Покупателя  задолженности  перед  Поставщиком  за  поставленный  по настоящему  Договору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 товар  Покупатель  вправе  произвести  удержание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суммы  отклонений  от согласованных  цен  и  суммы  штрафа  из  суммы  такой  задолженности.  Если  задолженность отсутствует,  сумма  отклонений  от  согласованных  цен  и  сумма  штрафа  оплачиваются Поставщиком на основании претензии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7.6.  Покупатель  оплачивает  товар  платежными  поручениями  на  счет  Поставщика, указанный в настоящем договоре, после фактической передачи товара Покупателю.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7.7.  Покупатель  считается  исполнившим  свою  обязанность  по  оплате  товара  с  момента списания денежных сре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асчетного счета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7.8.  Расчеты  за  каждую  поставленную  партию  производятся  Покупателем  с  отсрочкой платежа, установленной с момента фактического получения товара,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составляет: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при продаже продовольственного товара, на которые срок годности установлен менее чем десять  дней,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8 (восемь)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рабочих  дней  (согласно  ФЗ  «Об  основах  государственного регулирования  торговой  деятельности  в  РФ»,  срок  отсрочки  не  может  превышать  8 рабочих дней);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2.  при продаже продовольственного товара, на которые срок годности установлен от десяти до т</w:t>
      </w:r>
      <w:r w:rsidR="0032394C" w:rsidRPr="004F14BF">
        <w:rPr>
          <w:rFonts w:ascii="Times New Roman" w:hAnsi="Times New Roman" w:cs="Times New Roman"/>
          <w:sz w:val="18"/>
          <w:szCs w:val="18"/>
        </w:rPr>
        <w:t>ридцати дней включительно,  -  21 (двадцать один)</w:t>
      </w:r>
      <w:r w:rsidRPr="004F14BF">
        <w:rPr>
          <w:rFonts w:ascii="Times New Roman" w:hAnsi="Times New Roman" w:cs="Times New Roman"/>
          <w:sz w:val="18"/>
          <w:szCs w:val="18"/>
        </w:rPr>
        <w:t xml:space="preserve"> календарных дней (согласно ФЗ «Об основах государственного регулирования торговой деятельности в РФ», срок отсрочки не может превышать 25 календарных дней);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3.  при  продаже  продовольственных  товаров,  на  которые  срок  годности  установлен  свыше тридцати дней, а также алкогольной продукции, произведенной на территории Российской Федерации,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30 (тридцать)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календарных  дней  (согласно  ФЗ  «Об  основах  государственного регулирования  торговой  деятельности  в  РФ»,  срок  отсрочки  не  может  превышать  40 календ</w:t>
      </w:r>
      <w:r w:rsidR="0032394C" w:rsidRPr="004F14BF">
        <w:rPr>
          <w:rFonts w:ascii="Times New Roman" w:hAnsi="Times New Roman" w:cs="Times New Roman"/>
          <w:sz w:val="18"/>
          <w:szCs w:val="18"/>
        </w:rPr>
        <w:t>арных дней).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указания в настоящем пункте сроков отсрочки, превышающих установленные ФЗ «Об основах государственного регулирования торговой деятельности в РФ», данные условия считаются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ничтожными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расчеты производятся в максимальные сроки отсрочки, установленные данным Законом для соответствующей группы товаров.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7.9. Отсрочка платежа, установленная в договоре, не является коммерческим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кредитом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соответствующие  проценты  не  начисляются  Поставщиком  и  не  выплачиваются  Покупателем. Стороны признают, что с момента передачи товара Покупателю и до момента его оплаты товар не находится в залоге у Поставщика.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7.10.  Стороны  обязуются  проводить  сверки  взаимных  расчетов,  при  этом документооборот осуществляется Сторонами посредством электронной почты. Сверки взаимных расчетов  между  Поставщиком  и  Покупателем  проводятся  ежеквартально,  а  также  при расторжении настоящего Договора либо по требованию одной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Поставщик  обязан  предоставлять  информацию  для  проведения  сверки  в  электронном виде  </w:t>
      </w:r>
      <w:r w:rsidR="005467BA" w:rsidRPr="004F14BF">
        <w:rPr>
          <w:rFonts w:ascii="Times New Roman" w:hAnsi="Times New Roman" w:cs="Times New Roman"/>
          <w:sz w:val="18"/>
          <w:szCs w:val="18"/>
        </w:rPr>
        <w:t>на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электронный  адрес:  ____________________________.  По итогам  проведенной  сверки  расчетов  Покупатель  высылает  Поставщику  акт  сверки  по электронной  почте  на  адрес:  __________________________________  с  последующим обязательным отправлением подлинных экземпляров по почте. Поставщик в </w:t>
      </w:r>
      <w:proofErr w:type="gramStart"/>
      <w:r w:rsidR="0032394C" w:rsidRPr="004F14BF">
        <w:rPr>
          <w:rFonts w:ascii="Times New Roman" w:hAnsi="Times New Roman" w:cs="Times New Roman"/>
          <w:sz w:val="18"/>
          <w:szCs w:val="18"/>
        </w:rPr>
        <w:t>пяти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рабочих дней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Если  одна  из  Сторон  настоящего  Договора  хочет  инициировать  проведение  сверки взаимных расчетов в иной период, то инициатор направляет запрос на проведение сверки другой Стороне.  Контактный  адрес  электронной  почты  для  инициации  сверки  взаимных  расчетов  по договору  со  стороны  Покупателя:  _______</w:t>
      </w:r>
      <w:r w:rsidR="003F4D34" w:rsidRPr="004F14BF">
        <w:rPr>
          <w:rFonts w:ascii="Times New Roman" w:hAnsi="Times New Roman" w:cs="Times New Roman"/>
          <w:sz w:val="18"/>
          <w:szCs w:val="18"/>
        </w:rPr>
        <w:t>_________________</w:t>
      </w:r>
      <w:r w:rsidRPr="004F14BF">
        <w:rPr>
          <w:rFonts w:ascii="Times New Roman" w:hAnsi="Times New Roman" w:cs="Times New Roman"/>
          <w:sz w:val="18"/>
          <w:szCs w:val="18"/>
        </w:rPr>
        <w:t>_,  со  стороны Поставщика - ___________________________.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7.11. В случае возникновения у Поставщика задолженности перед Покупателем в рамках данного договора, Покупатель имеет право не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оплачивать сумму задолженности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за отгруженный товар  в  части,  соответствующей  задолженности  Поставщика  перед  Покупателем,  до  момента погашения этой задолженности Поставщиком Покупателю.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7.12.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Покупатель  имеет  право  удержать  причитающиеся  ему  суммы  (вознаграждения (премии),  начисленные  штрафные  санкции  и  иные  причитающиеся  Покупателю  денежные средства)  из  суммы,  подлежащей  уплате  за  поставленные  товар.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Размер  задолженности Покупателя перед Поставщиком подлежит уменьшению на сумму удержанных денежных средств.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7.13.  В  случае  неисполнения  или  ненадлежащего  исполнения  своих  обязательств, предусмотренных  настоящим  Договором,  Стороны  несут  ответственность  в  порядке, предусмотренном  действующим  законодательством  РФ  и  настоящим  договором.  Размер штрафных  санкций,  порядок  начисления  устанавливаются  в  </w:t>
      </w:r>
      <w:r w:rsidR="005467BA" w:rsidRPr="004F14BF">
        <w:rPr>
          <w:rFonts w:ascii="Times New Roman" w:hAnsi="Times New Roman" w:cs="Times New Roman"/>
          <w:sz w:val="18"/>
          <w:szCs w:val="18"/>
        </w:rPr>
        <w:t>соответствии с 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  настоящему договору.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7.14.  Проценты  на  сумму  долга  за  период  пользования  денежными  средствами  по денежному  обязательству,  возникшему  из  настоящего  Договора,  в  соответствии  со  ст.  317.1 Гражданского кодекса РФ Сторонами не начисляются и не подлежат уплате.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 ИЗМЕНЕНИЕ, РАСТОРЖЕНИЕ И ПРЕКРАЩЕНИЕ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8.1. Каждая из Сторон, при условии надлежащего исполнения обязанностей, указанных в договоре,  вправе  в  одностороннем  порядке  отказаться  от  исполнения  настоящего  Договора, уведомив об этом другую Сторону  не менее чем за 14 (четырнадцать) календарных дней до даты расторжения  договора.  Уведомление  о  расторжении  направляется  по  почте  заказным  письмом  с уведомлением о вручении.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8.2. В случае нарушения условий настоящего договора одной из Сторон, другая Сторона вправе  досрочно  расторгнуть  настоящий  Договор  в  порядке,  установленном  действующим законодательством РФ.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В  дополнение  к  основаниям,  предусмотренным  законом,  Покупатель  имеет  право расторгнуть настоящий Договор в случаях, указанных в договоре.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8.3.  Прекращение  настоящего  Договора  не  освобождает  Стороны  от 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8.4. Любые изменения и дополнения к настоящему Договору имеют силу только тогда, когда  они  составлены  в  письменной  форме  и  подписаны  уполномоченными  представителями Сторон.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 ФОРС-МАЖОР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9.1. Стороны освобождаются от ответственности за частичное или полное неисполнение обязательств  по  настоящему  договору,  которое  явилось  следствием  наступления  обстоятельств непреодолимой  силы  (пожар,  наводнение,  эпидемия,  землетрясение  и  др.),  возникших  после заключения  договора,  которые  Стороны  не  могли  предвидеть  или  предотвратить  разумными мерами.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9.2.  В  случае  наступления  форс-мажорных  обстоятель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ств  Ст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орона,  заявляющая  о невозможности  исполнения  своих  обязательств  по  этой  причине,  извещает  другую  Сторону  в письменной форме (заказным письмом с уведом</w:t>
      </w:r>
      <w:r w:rsidR="00341FD8" w:rsidRPr="004F14BF">
        <w:rPr>
          <w:rFonts w:ascii="Times New Roman" w:hAnsi="Times New Roman" w:cs="Times New Roman"/>
          <w:sz w:val="18"/>
          <w:szCs w:val="18"/>
        </w:rPr>
        <w:t>лением) об этих обстоятельствах незамедлительно.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9.3.  Не  извещение  другой  Стороны  о  форс-мажорных  обстоятельствах  в  течение  30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(тридцати)  дней  с  момента  их  наступления  лишает  Сторону,  подпавшую  под  действие  таких обстоятельств, права ссылаться на них в качестве основания неисполнения своих обязательств по настоящему Договору.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ПРИМЕНИМОЕ ПРАВО И АРБИТРАЖ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10.1.  К  отношениям  Сторон  по  настоящему  договору  применяется  российское законодательство.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10.2. Все споры между Сторонами, возникающие из настоящего Договора или в связи с ним,  разрешаются  в  претензионном  порядке.  </w:t>
      </w:r>
      <w:r w:rsidR="00506255" w:rsidRPr="004F14BF">
        <w:rPr>
          <w:rFonts w:ascii="Times New Roman" w:hAnsi="Times New Roman" w:cs="Times New Roman"/>
          <w:sz w:val="18"/>
          <w:szCs w:val="18"/>
        </w:rPr>
        <w:t>Срок рассмотрения претензии десять календарных дней.</w:t>
      </w:r>
      <w:r w:rsidRPr="004F14BF">
        <w:rPr>
          <w:rFonts w:ascii="Times New Roman" w:hAnsi="Times New Roman" w:cs="Times New Roman"/>
          <w:sz w:val="18"/>
          <w:szCs w:val="18"/>
        </w:rPr>
        <w:t xml:space="preserve"> При  недостижении  согласия  в  предусмотренном  настоящим  Договором  претензионном порядке, все споры и разногласия передаются на рассмотрение в Арбитражный суд </w:t>
      </w:r>
      <w:r w:rsidR="001E4E07" w:rsidRPr="004F14BF">
        <w:rPr>
          <w:rFonts w:ascii="Times New Roman" w:hAnsi="Times New Roman" w:cs="Times New Roman"/>
          <w:sz w:val="18"/>
          <w:szCs w:val="18"/>
        </w:rPr>
        <w:t>Чувашской Республики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1E4E07" w:rsidRPr="004F14BF" w:rsidRDefault="001E4E07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 ПРОЧИЕ ПОЛОЖЕНИЯ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11.1.  Документы,  отправленные  по  факсу,  электронной  почте  одной  из  Сторон  для другой  Стороны,  обладают  полной  юридической  силой  и  могут  быть  использованы  в  качестве письменных доказательств в суде.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11.2.  Содержание  настоящего  договора  представляет  собой  конфиденциальную информацию.  Поставщик  обязуется  не  разглашать  конфиденциальную  информацию  третьим лицам  в  течение  срока  действия  настоящего  договора,  а  также  в  течение  трех  лет  после  его прекращения.  Покупатель  имеет  право  расторгнуть  настоящий  договор  в  случаях  раскрытия Поставщиком  условий  настоящего  Договора,  за  исключением  информации,  подлежащей обязательному раскрытию в соответствии с частью 1 статьи 9 Федерального закона от 28.12.2009 № 381-Ф3 «Об основах государственного регулирования торговой деятельности в РФ».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11.3.  В  случае  обнаружения  попытки  или  состоявшегося факта коммерческого  подкупа сотрудника  компании  Покупателя,  Покупатель  вправе  расторгнуть  договор  или  пересмотреть согласованные ранее договорные условия с Поставщиком.</w:t>
      </w:r>
      <w:r w:rsidR="00506255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Под  «коммерческим  подкупом»  понимается  передача  работнику  компании  Покупателя денег, ценных бумаг, иного имущества, а равно оказание ему услуг имущественного характера за совершение  определенных  действий  (бездействия)  в  интересах  Поставщика,  в  частности,  за продвижения товаров в торговой сети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11.4.  Если  к  Покупателю  будет  предъявлен  иск  о  нарушении  прав  третьих  лиц  на объекты  интеллектуальной  собственности  или  авторских  прав  в  связи  с  продажей  или использованием  поставленного  по  настоящему  договору  товара,  Покупатель  вправе  привлечь Поставщика  к  участию  в  процессе,  а  Поставщик  обязан  вступить  в  начатое  дело  на  стороне Покупателя. Поставщик обязан оказывать Покупателю содействие в защите его прав, в том числе представлять Покупателю по его первому требованию все необходимые документы.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11.5.  Стороны  обязаны  незамедлительно  уведомить  друг  друга  об  изменении  своих реквизитов  заказным  письмом  с  уведомлением  о  вручении.  В  случае  невыполнения  указанного требования Стороны не несут ответственности за возможные последствия.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11.6.  Недействительность  каких-либо  положений  настоящего  договора  не  влечет недействительности настоящего договора в целом.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11.7. Настоящий договор вступает в силу после его подписания, а также подписания всех Приложений, являющихся неотъемлемой частью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11.8.  Настоящий  договор  подписан  уполномоченными  представителями  Сторон,  в  двух экземплярах, имеющих одинаковую юридическую силу, по одному для каждой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11.9.  Настоящий  договор  заключен  на  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срок до «__» __________ 20__г. </w:t>
      </w:r>
      <w:r w:rsidRPr="004F14BF">
        <w:rPr>
          <w:rFonts w:ascii="Times New Roman" w:hAnsi="Times New Roman" w:cs="Times New Roman"/>
          <w:sz w:val="18"/>
          <w:szCs w:val="18"/>
        </w:rPr>
        <w:t>и  действует  до  его прекращения по основаниям, предусмотренным законом или настоящим Договором. При этом все ранее  заключенные  договоры,  дополнительные  соглашения  между  сторонами,  равно  как  и переписка и переговоры, имеющие аналогичный предмет, утрачивают силу с даты, указанной на первой странице Договора.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12. СПИСОК ПРИЛОЖЕНИЙ К ДОГОВОРУ:</w:t>
      </w:r>
    </w:p>
    <w:p w:rsidR="007D2F52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1. </w:t>
      </w:r>
      <w:r w:rsidR="007D2F52" w:rsidRPr="004F14BF">
        <w:rPr>
          <w:rFonts w:ascii="Times New Roman" w:hAnsi="Times New Roman" w:cs="Times New Roman"/>
          <w:sz w:val="18"/>
          <w:szCs w:val="18"/>
        </w:rPr>
        <w:t>Карта основных сведений о Поставщике</w:t>
      </w:r>
    </w:p>
    <w:p w:rsidR="00C624EC" w:rsidRPr="004F14BF" w:rsidRDefault="007D2F52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2.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Протокол согласования </w:t>
      </w:r>
      <w:r w:rsidRPr="004F14BF">
        <w:rPr>
          <w:rFonts w:ascii="Times New Roman" w:hAnsi="Times New Roman" w:cs="Times New Roman"/>
          <w:sz w:val="18"/>
          <w:szCs w:val="18"/>
        </w:rPr>
        <w:t>договорной цены на поставляемый Товар.</w:t>
      </w:r>
    </w:p>
    <w:p w:rsidR="00C624EC" w:rsidRPr="004F14BF" w:rsidRDefault="00A02B7B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3. </w:t>
      </w:r>
      <w:r w:rsidR="00872834">
        <w:rPr>
          <w:rFonts w:ascii="Times New Roman" w:hAnsi="Times New Roman" w:cs="Times New Roman"/>
          <w:sz w:val="18"/>
          <w:szCs w:val="18"/>
        </w:rPr>
        <w:t>Санкции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1FD8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13. ЮРИДИЧЕСКИЕ АДРЕСА, БАНКОВСКИЕ РЕКВИЗИТЫ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341FD8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 ПОДПИСИ СТОРОН</w:t>
      </w:r>
    </w:p>
    <w:p w:rsidR="00506255" w:rsidRPr="00B041E9" w:rsidRDefault="00506255" w:rsidP="00B041E9">
      <w:pPr>
        <w:spacing w:after="0" w:line="240" w:lineRule="auto"/>
        <w:ind w:firstLine="709"/>
        <w:jc w:val="center"/>
        <w:rPr>
          <w:rFonts w:cs="Times New Roman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506255" w:rsidRPr="004F14BF" w:rsidTr="004F14BF">
        <w:tc>
          <w:tcPr>
            <w:tcW w:w="57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  <w:p w:rsidR="00506255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ПОКУПАТЕЛЬ: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255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</w:tc>
      </w:tr>
    </w:tbl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lastRenderedPageBreak/>
        <w:t xml:space="preserve">Приложение № 1 к договору поставки </w:t>
      </w: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 xml:space="preserve">№______ от _______________________  </w:t>
      </w:r>
    </w:p>
    <w:p w:rsidR="007D2F52" w:rsidRPr="00A02B7B" w:rsidRDefault="007D2F52" w:rsidP="007D2F5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>КАРТА ОСНОВНЫХ СВЕДЕНИЙ О ПОСТАВЩИКЕ</w:t>
      </w: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  <w:t>«      »_____________20__г.</w:t>
      </w: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02B7B">
        <w:rPr>
          <w:rFonts w:ascii="Times New Roman" w:hAnsi="Times New Roman" w:cs="Times New Roman"/>
        </w:rPr>
        <w:t>__________________________, именуемое в дальнейшем «Поставщик», в лице _______________________________, действующего на основании _____________, подтверждает действительность и актуальность указанных ниже данных:</w:t>
      </w:r>
      <w:proofErr w:type="gramEnd"/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6061"/>
      </w:tblGrid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Сокращенное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Местонахождения  складских помещений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Банк клиента (полное наименование)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Местонахождение банка (индекс, город, улица)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ИНН /КПП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Код  ОКВЭД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актов сверок, уведомлений о неверно оформленных сопроводительных документах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C929DE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главного бухгалтера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бухгалтерии по актам сверки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коммерческого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rPr>
          <w:trHeight w:val="297"/>
        </w:trPr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юридического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>Руководитель               ______________.</w:t>
      </w:r>
    </w:p>
    <w:p w:rsidR="007D2F52" w:rsidRPr="00A02B7B" w:rsidRDefault="00A02B7B" w:rsidP="007D2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</w:t>
      </w:r>
      <w:r w:rsidR="00B041E9" w:rsidRPr="00A02B7B">
        <w:rPr>
          <w:rFonts w:ascii="Times New Roman" w:hAnsi="Times New Roman" w:cs="Times New Roman"/>
        </w:rPr>
        <w:t xml:space="preserve"> </w:t>
      </w:r>
      <w:r w:rsidR="007D2F52" w:rsidRPr="00A02B7B">
        <w:rPr>
          <w:rFonts w:ascii="Times New Roman" w:hAnsi="Times New Roman" w:cs="Times New Roman"/>
        </w:rPr>
        <w:t xml:space="preserve">_______________ </w:t>
      </w:r>
    </w:p>
    <w:p w:rsidR="00506255" w:rsidRPr="00A02B7B" w:rsidRDefault="00506255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C603FC" w:rsidRPr="00A02B7B" w:rsidRDefault="00C603FC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78CB" w:rsidRDefault="00D878CB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4883" w:rsidRDefault="00324883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lastRenderedPageBreak/>
        <w:t xml:space="preserve">Приложение № 2 к договору поставки </w:t>
      </w: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№______ от _______________________  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ПРОТОКОЛ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согласования договорной цены на поставляемый товар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A268A4" w:rsidP="00A2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    </w:t>
      </w:r>
      <w:r w:rsidR="00324883">
        <w:rPr>
          <w:rFonts w:ascii="Times New Roman" w:hAnsi="Times New Roman" w:cs="Times New Roman"/>
          <w:bCs/>
          <w:iCs/>
        </w:rPr>
        <w:t xml:space="preserve">                </w:t>
      </w:r>
      <w:r w:rsidRPr="00324883">
        <w:rPr>
          <w:rFonts w:ascii="Times New Roman" w:hAnsi="Times New Roman" w:cs="Times New Roman"/>
          <w:bCs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г.</w:t>
      </w:r>
      <w:r w:rsidR="007D2F52" w:rsidRPr="003248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__________</w:t>
      </w:r>
      <w:r w:rsidRPr="0032488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«</w:t>
      </w:r>
      <w:r w:rsidR="007D2F52" w:rsidRPr="00324883">
        <w:rPr>
          <w:rFonts w:ascii="Times New Roman" w:hAnsi="Times New Roman" w:cs="Times New Roman"/>
          <w:bCs/>
          <w:iCs/>
        </w:rPr>
        <w:t>___</w:t>
      </w:r>
      <w:r w:rsidRPr="00324883">
        <w:rPr>
          <w:rFonts w:ascii="Times New Roman" w:hAnsi="Times New Roman" w:cs="Times New Roman"/>
          <w:bCs/>
          <w:iCs/>
        </w:rPr>
        <w:t>»</w:t>
      </w:r>
      <w:r w:rsidR="007D2F52" w:rsidRPr="00324883">
        <w:rPr>
          <w:rFonts w:ascii="Times New Roman" w:hAnsi="Times New Roman" w:cs="Times New Roman"/>
          <w:bCs/>
          <w:iCs/>
        </w:rPr>
        <w:t xml:space="preserve">________ ____ </w:t>
      </w:r>
      <w:proofErr w:type="gramStart"/>
      <w:r w:rsidR="007D2F52"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="007D2F52"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A26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268A4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___________________________________________________________, именуемый  в  дальнейшем  Поставщик,  в  лице  __________________________________________,  </w:t>
      </w:r>
      <w:proofErr w:type="gramStart"/>
      <w:r w:rsidRPr="00324883">
        <w:rPr>
          <w:rFonts w:ascii="Times New Roman" w:hAnsi="Times New Roman" w:cs="Times New Roman"/>
        </w:rPr>
        <w:t>действующего</w:t>
      </w:r>
      <w:proofErr w:type="gramEnd"/>
      <w:r w:rsidRPr="00324883">
        <w:rPr>
          <w:rFonts w:ascii="Times New Roman" w:hAnsi="Times New Roman" w:cs="Times New Roman"/>
        </w:rPr>
        <w:t xml:space="preserve"> на основании __________________________________, с одной стороны, и </w:t>
      </w:r>
    </w:p>
    <w:p w:rsidR="007D2F52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>Общество  с  ограниченной  ответственностью  «</w:t>
      </w:r>
      <w:r w:rsidR="00C603FC">
        <w:rPr>
          <w:rFonts w:ascii="Times New Roman" w:hAnsi="Times New Roman" w:cs="Times New Roman"/>
        </w:rPr>
        <w:t>Торговая компания «</w:t>
      </w:r>
      <w:r w:rsidRPr="00324883">
        <w:rPr>
          <w:rFonts w:ascii="Times New Roman" w:hAnsi="Times New Roman" w:cs="Times New Roman"/>
        </w:rPr>
        <w:t>Вурнарский мясокомбинат»,  в лице</w:t>
      </w:r>
      <w:r w:rsidR="006A03D8">
        <w:rPr>
          <w:rFonts w:ascii="Times New Roman" w:hAnsi="Times New Roman" w:cs="Times New Roman"/>
        </w:rPr>
        <w:t xml:space="preserve"> _______________,  </w:t>
      </w:r>
      <w:proofErr w:type="gramStart"/>
      <w:r w:rsidR="006A03D8">
        <w:rPr>
          <w:rFonts w:ascii="Times New Roman" w:hAnsi="Times New Roman" w:cs="Times New Roman"/>
        </w:rPr>
        <w:t>действующего</w:t>
      </w:r>
      <w:proofErr w:type="gramEnd"/>
      <w:r w:rsidRPr="00324883">
        <w:rPr>
          <w:rFonts w:ascii="Times New Roman" w:hAnsi="Times New Roman" w:cs="Times New Roman"/>
        </w:rPr>
        <w:t xml:space="preserve">  на  основании  </w:t>
      </w:r>
      <w:r w:rsidR="006A03D8">
        <w:rPr>
          <w:rFonts w:ascii="Times New Roman" w:hAnsi="Times New Roman" w:cs="Times New Roman"/>
        </w:rPr>
        <w:t>______________</w:t>
      </w:r>
      <w:r w:rsidRPr="00324883">
        <w:rPr>
          <w:rFonts w:ascii="Times New Roman" w:hAnsi="Times New Roman" w:cs="Times New Roman"/>
        </w:rPr>
        <w:t xml:space="preserve">,  именуемое  в  дальнейшем Покупатель </w:t>
      </w:r>
      <w:r w:rsidR="007D2F52" w:rsidRPr="00324883">
        <w:rPr>
          <w:rFonts w:ascii="Times New Roman" w:hAnsi="Times New Roman" w:cs="Times New Roman"/>
        </w:rPr>
        <w:t>пришли к соглашению об установлении следующих цен на  товары,  поставляемые</w:t>
      </w:r>
      <w:r w:rsidRPr="00324883">
        <w:rPr>
          <w:rFonts w:ascii="Times New Roman" w:hAnsi="Times New Roman" w:cs="Times New Roman"/>
        </w:rPr>
        <w:t xml:space="preserve"> по Договору поставки № </w:t>
      </w:r>
      <w:r w:rsidR="007D2F52" w:rsidRPr="00324883">
        <w:rPr>
          <w:rFonts w:ascii="Times New Roman" w:hAnsi="Times New Roman" w:cs="Times New Roman"/>
        </w:rPr>
        <w:t xml:space="preserve"> _______ от </w:t>
      </w:r>
      <w:r w:rsidR="00331F52">
        <w:rPr>
          <w:rFonts w:ascii="Times New Roman" w:hAnsi="Times New Roman" w:cs="Times New Roman"/>
        </w:rPr>
        <w:t>«</w:t>
      </w:r>
      <w:r w:rsidR="007D2F52" w:rsidRPr="00324883">
        <w:rPr>
          <w:rFonts w:ascii="Times New Roman" w:hAnsi="Times New Roman" w:cs="Times New Roman"/>
        </w:rPr>
        <w:t>___</w:t>
      </w:r>
      <w:r w:rsidR="00331F52">
        <w:rPr>
          <w:rFonts w:ascii="Times New Roman" w:hAnsi="Times New Roman" w:cs="Times New Roman"/>
        </w:rPr>
        <w:t xml:space="preserve">»  </w:t>
      </w:r>
      <w:r w:rsidR="007D2F52" w:rsidRPr="00324883">
        <w:rPr>
          <w:rFonts w:ascii="Times New Roman" w:hAnsi="Times New Roman" w:cs="Times New Roman"/>
        </w:rPr>
        <w:t>_________ ___</w:t>
      </w:r>
      <w:r w:rsidR="00331F52">
        <w:rPr>
          <w:rFonts w:ascii="Times New Roman" w:hAnsi="Times New Roman" w:cs="Times New Roman"/>
        </w:rPr>
        <w:t>__</w:t>
      </w:r>
      <w:r w:rsidR="007D2F52" w:rsidRPr="00324883">
        <w:rPr>
          <w:rFonts w:ascii="Times New Roman" w:hAnsi="Times New Roman" w:cs="Times New Roman"/>
        </w:rPr>
        <w:t>_ г.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1521"/>
        <w:gridCol w:w="1161"/>
        <w:gridCol w:w="1757"/>
        <w:gridCol w:w="1041"/>
        <w:gridCol w:w="1156"/>
        <w:gridCol w:w="1179"/>
        <w:gridCol w:w="2376"/>
      </w:tblGrid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 xml:space="preserve">N </w:t>
            </w:r>
            <w:proofErr w:type="spellStart"/>
            <w:proofErr w:type="gram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 w:rsidRPr="00324883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Наименование товара, сортность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Комплектность, ассортимент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Сроки поставки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поставки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оплаты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Цена за единицу, в т.ч. НДС (рублей)</w:t>
            </w: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Настоящий Протокол является основанием для проведения расчетов между Поставщиком и Покупателем по Договору поставки </w:t>
      </w:r>
      <w:r w:rsidR="00A268A4" w:rsidRPr="00324883">
        <w:rPr>
          <w:rFonts w:ascii="Times New Roman" w:hAnsi="Times New Roman" w:cs="Times New Roman"/>
          <w:bCs/>
          <w:iCs/>
        </w:rPr>
        <w:t>« _____ от «</w:t>
      </w:r>
      <w:r w:rsidRPr="00324883">
        <w:rPr>
          <w:rFonts w:ascii="Times New Roman" w:hAnsi="Times New Roman" w:cs="Times New Roman"/>
          <w:bCs/>
          <w:iCs/>
        </w:rPr>
        <w:t>___</w:t>
      </w:r>
      <w:r w:rsidR="00A268A4" w:rsidRPr="00324883">
        <w:rPr>
          <w:rFonts w:ascii="Times New Roman" w:hAnsi="Times New Roman" w:cs="Times New Roman"/>
          <w:bCs/>
          <w:iCs/>
        </w:rPr>
        <w:t>»</w:t>
      </w:r>
      <w:r w:rsidRPr="00324883">
        <w:rPr>
          <w:rFonts w:ascii="Times New Roman" w:hAnsi="Times New Roman" w:cs="Times New Roman"/>
          <w:bCs/>
          <w:iCs/>
        </w:rPr>
        <w:t xml:space="preserve">__________ ____ </w:t>
      </w:r>
      <w:proofErr w:type="gramStart"/>
      <w:r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>Подписи сторон:</w:t>
      </w: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A268A4" w:rsidRPr="00324883" w:rsidTr="003A7725">
        <w:tc>
          <w:tcPr>
            <w:tcW w:w="5211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Поставщик: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Покупатель: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Pr="00E871BD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Приложение № 3 к договору поставки </w:t>
      </w: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№______ от _______________________  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E871BD">
        <w:rPr>
          <w:rFonts w:ascii="Times New Roman" w:hAnsi="Times New Roman" w:cs="Times New Roman"/>
          <w:b/>
          <w:bCs/>
          <w:iCs/>
        </w:rPr>
        <w:t>САНКЦИИ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1.  В  случае  непредставления  </w:t>
      </w:r>
      <w:proofErr w:type="spellStart"/>
      <w:r w:rsidRPr="00E871BD">
        <w:rPr>
          <w:rFonts w:ascii="Times New Roman" w:hAnsi="Times New Roman" w:cs="Times New Roman"/>
          <w:bCs/>
          <w:iCs/>
        </w:rPr>
        <w:t>товарнотранспортных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,  товаросопроводительных, коммерческих  документов  (накладных,  ТТН,  УПД,  документов,  подтверждающие  качество  и безопасность  товара,  счетов-фактур  и  прочих  документов,  являющихся  обязательными  в соответствии с нормами действующего законодательства РФ), либо  непредставления надлежащим образом  оформленных  в  соответствии  с  требованиями  действующего  законодательства  и положениями настоящего Договора документов </w:t>
      </w:r>
      <w:proofErr w:type="gramStart"/>
      <w:r w:rsidRPr="00E871BD">
        <w:rPr>
          <w:rFonts w:ascii="Times New Roman" w:hAnsi="Times New Roman" w:cs="Times New Roman"/>
          <w:bCs/>
          <w:iCs/>
        </w:rPr>
        <w:t xml:space="preserve">( </w:t>
      </w:r>
      <w:proofErr w:type="gramEnd"/>
      <w:r w:rsidRPr="00E871BD">
        <w:rPr>
          <w:rFonts w:ascii="Times New Roman" w:hAnsi="Times New Roman" w:cs="Times New Roman"/>
          <w:bCs/>
          <w:iCs/>
        </w:rPr>
        <w:t>в том числе при непредставлении Поставщиком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 xml:space="preserve">подтверждения полномочий лиц, подписавших указанные документы) в срок, предусмотренный п. </w:t>
      </w:r>
      <w:r w:rsidR="00C929DE" w:rsidRPr="00C929DE">
        <w:rPr>
          <w:rFonts w:ascii="Times New Roman" w:hAnsi="Times New Roman" w:cs="Times New Roman"/>
          <w:bCs/>
          <w:iCs/>
        </w:rPr>
        <w:t>4.9</w:t>
      </w:r>
      <w:r w:rsidRPr="00C929DE">
        <w:rPr>
          <w:rFonts w:ascii="Times New Roman" w:hAnsi="Times New Roman" w:cs="Times New Roman"/>
          <w:bCs/>
          <w:iCs/>
        </w:rPr>
        <w:t xml:space="preserve"> Договора</w:t>
      </w:r>
      <w:r w:rsidRPr="00E871BD">
        <w:rPr>
          <w:rFonts w:ascii="Times New Roman" w:hAnsi="Times New Roman" w:cs="Times New Roman"/>
          <w:bCs/>
          <w:iCs/>
        </w:rPr>
        <w:t>, Поставщик по требованию Покупателя обя</w:t>
      </w:r>
      <w:r w:rsidR="00C929DE">
        <w:rPr>
          <w:rFonts w:ascii="Times New Roman" w:hAnsi="Times New Roman" w:cs="Times New Roman"/>
          <w:bCs/>
          <w:iCs/>
        </w:rPr>
        <w:t>зан выплатить штраф в размере 10</w:t>
      </w:r>
      <w:r w:rsidRPr="00E871BD">
        <w:rPr>
          <w:rFonts w:ascii="Times New Roman" w:hAnsi="Times New Roman" w:cs="Times New Roman"/>
          <w:bCs/>
          <w:iCs/>
        </w:rPr>
        <w:t>% от стоимости  всей  партии  товара,  в  которой  выявлены  указанные  нарушения  либо  в  отношении которой не предоставлены надлежащим образом оформленные документы.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2.  В  случае  </w:t>
      </w:r>
      <w:proofErr w:type="spellStart"/>
      <w:r w:rsidRPr="00E871BD">
        <w:rPr>
          <w:rFonts w:ascii="Times New Roman" w:hAnsi="Times New Roman" w:cs="Times New Roman"/>
          <w:bCs/>
          <w:iCs/>
        </w:rPr>
        <w:t>непредоставления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  Покупателем  Акта  (в  соответствии  с  п.  5.7.  настоящего Договора) Поставщик вправе отказать в удовлетворении требований Покупателя.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3. 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неполноты  или  недостоверности  информации, содержащейся  в  сопроводительных  документах  к  товару  на  Покупателя  (должностных  лиц Покупателя) будут наложены взыскания компетентными государственными органами, Поставщик обязуется  компенсировать  Покупателю  все  штрафные  санкции,  а  также  возместить 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Покупателя.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4.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поставки  некачественного  товара,  а  также  товара,  на упаковке,  ярлыке,  этикетке,  в  технической  документации  которого  содержится  неполная  и/или недостоверная информация, которая является обязательной в соответствии с законодательством о защите  прав  потребителей,  а  также ФЗ  РФ  «О  рекламе»,  а  также  в  случае  отсутствия  на  товаре предусмотренной  законом  маркировки  на  Покупателя  или  должностных  лиц  Покупателя компетентными  государственными  органами  будут  наложены  административные  взыскания, Поставщик  обязуется  компенсировать  Покупателю  все  штрафные  санкции,  а  также  возместить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</w:t>
      </w:r>
      <w:r w:rsidR="00E871BD" w:rsidRPr="00E871BD">
        <w:rPr>
          <w:rFonts w:ascii="Times New Roman" w:hAnsi="Times New Roman" w:cs="Times New Roman"/>
          <w:bCs/>
          <w:iCs/>
        </w:rPr>
        <w:t>.  В  случае  несоблюдения  срока  поставки</w:t>
      </w:r>
      <w:r>
        <w:rPr>
          <w:rFonts w:ascii="Times New Roman" w:hAnsi="Times New Roman" w:cs="Times New Roman"/>
          <w:bCs/>
          <w:iCs/>
        </w:rPr>
        <w:t>, недопоставки Товара</w:t>
      </w:r>
      <w:r w:rsidR="00E871BD" w:rsidRPr="00E871BD">
        <w:rPr>
          <w:rFonts w:ascii="Times New Roman" w:hAnsi="Times New Roman" w:cs="Times New Roman"/>
          <w:bCs/>
          <w:iCs/>
        </w:rPr>
        <w:t>,  установленного  Договором  либо соответствующим Заказом Покупателя,  Поставщик по  требованию Покупате</w:t>
      </w:r>
      <w:r>
        <w:rPr>
          <w:rFonts w:ascii="Times New Roman" w:hAnsi="Times New Roman" w:cs="Times New Roman"/>
          <w:bCs/>
          <w:iCs/>
        </w:rPr>
        <w:t xml:space="preserve">ля выплачивает штраф в размере </w:t>
      </w:r>
      <w:r w:rsidR="00E871BD" w:rsidRPr="00E871BD">
        <w:rPr>
          <w:rFonts w:ascii="Times New Roman" w:hAnsi="Times New Roman" w:cs="Times New Roman"/>
          <w:bCs/>
          <w:iCs/>
        </w:rPr>
        <w:t xml:space="preserve">5% от стоимости всей партии товара, поставленного с нарушением срока поставки / </w:t>
      </w:r>
      <w:r>
        <w:rPr>
          <w:rFonts w:ascii="Times New Roman" w:hAnsi="Times New Roman" w:cs="Times New Roman"/>
          <w:bCs/>
          <w:iCs/>
        </w:rPr>
        <w:t>недопоставки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="00E871BD" w:rsidRPr="00E871BD">
        <w:rPr>
          <w:rFonts w:ascii="Times New Roman" w:hAnsi="Times New Roman" w:cs="Times New Roman"/>
          <w:bCs/>
          <w:iCs/>
        </w:rPr>
        <w:t>. В случае поставки Покупателю товара по несогласованным ценам Поставщик обязан возместить Покупателю всю сумму отклонений</w:t>
      </w:r>
      <w:r>
        <w:rPr>
          <w:rFonts w:ascii="Times New Roman" w:hAnsi="Times New Roman" w:cs="Times New Roman"/>
          <w:bCs/>
          <w:iCs/>
        </w:rPr>
        <w:t xml:space="preserve"> от согласованных Сторонами цен, а также </w:t>
      </w:r>
      <w:r w:rsidR="00E871BD" w:rsidRPr="00E871BD">
        <w:rPr>
          <w:rFonts w:ascii="Times New Roman" w:hAnsi="Times New Roman" w:cs="Times New Roman"/>
          <w:bCs/>
          <w:iCs/>
        </w:rPr>
        <w:t>Поставщик по требованию Покупателя обязан уплатить штраф в размере 5% от суммы отклонений от согласованных цен.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E871BD" w:rsidRPr="00E871BD">
        <w:rPr>
          <w:rFonts w:ascii="Times New Roman" w:hAnsi="Times New Roman" w:cs="Times New Roman"/>
          <w:bCs/>
          <w:iCs/>
        </w:rPr>
        <w:t xml:space="preserve">.  В  случае  нарушения  Поставщиком  сроков  выполнения  требований  Покупателя  при нарушении  Поставщиком  условий  Договора  (п.  5.13  Договора),  Поставщик  обязуется  </w:t>
      </w:r>
      <w:proofErr w:type="gramStart"/>
      <w:r w:rsidR="00E871BD" w:rsidRPr="00E871BD">
        <w:rPr>
          <w:rFonts w:ascii="Times New Roman" w:hAnsi="Times New Roman" w:cs="Times New Roman"/>
          <w:bCs/>
          <w:iCs/>
        </w:rPr>
        <w:t>оплатить неустойку в</w:t>
      </w:r>
      <w:proofErr w:type="gramEnd"/>
      <w:r w:rsidR="00E871BD" w:rsidRPr="00E871BD">
        <w:rPr>
          <w:rFonts w:ascii="Times New Roman" w:hAnsi="Times New Roman" w:cs="Times New Roman"/>
          <w:bCs/>
          <w:iCs/>
        </w:rPr>
        <w:t xml:space="preserve"> размере 0,1% от стоимости всей партии товара, в которой были выявлены нарушения, за каждый день просрочки выполнения требования.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="00E871BD" w:rsidRPr="00E871BD">
        <w:rPr>
          <w:rFonts w:ascii="Times New Roman" w:hAnsi="Times New Roman" w:cs="Times New Roman"/>
          <w:bCs/>
          <w:iCs/>
        </w:rPr>
        <w:t>.  В  случае  предъявления  к  Покупателю  третьими  лицами  требований  о  компенсации материального  ущерба  и/или  морального  вреда,  явившегося  следствием  недостатков  товара,  за которые  отвечает  Поставщик,  Поставщик  обязан  возместить  все  возникшие  документально подтвержденные расходы Покупателя.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="00E871BD" w:rsidRPr="00E871BD">
        <w:rPr>
          <w:rFonts w:ascii="Times New Roman" w:hAnsi="Times New Roman" w:cs="Times New Roman"/>
          <w:bCs/>
          <w:iCs/>
        </w:rPr>
        <w:t>. Покупатель вправе удержать сумму штрафных санкций и возмещений (компенсаций) в порядке, предусмотренном п. 7.12 настоящего Договора.</w:t>
      </w:r>
      <w:r w:rsidR="00E871BD">
        <w:rPr>
          <w:rFonts w:ascii="Times New Roman" w:hAnsi="Times New Roman" w:cs="Times New Roman"/>
          <w:bCs/>
          <w:iCs/>
        </w:rPr>
        <w:t xml:space="preserve"> </w:t>
      </w:r>
      <w:r w:rsidR="00E871BD" w:rsidRPr="00E871BD">
        <w:rPr>
          <w:rFonts w:ascii="Times New Roman" w:hAnsi="Times New Roman" w:cs="Times New Roman"/>
          <w:bCs/>
          <w:iCs/>
        </w:rPr>
        <w:t>Наличие  либо  отсутствие  мотивированных  возражений  Поставщика 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встречных требований.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="00E871BD" w:rsidRPr="00E871BD">
        <w:rPr>
          <w:rFonts w:ascii="Times New Roman" w:hAnsi="Times New Roman" w:cs="Times New Roman"/>
          <w:bCs/>
          <w:iCs/>
        </w:rPr>
        <w:t>. Уплата штрафных санкций и возмещений (компенсаций) не освобождает Стороны от надлежащего выполнения условий настоящего договора в полном объеме.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Подписи Сторон: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Поставщик: 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Покупатель: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sectPr w:rsidR="00E871BD" w:rsidRPr="00E871BD" w:rsidSect="00C603F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40E3"/>
    <w:multiLevelType w:val="hybridMultilevel"/>
    <w:tmpl w:val="FF889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88D"/>
    <w:multiLevelType w:val="multilevel"/>
    <w:tmpl w:val="3A80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F3346"/>
    <w:multiLevelType w:val="hybridMultilevel"/>
    <w:tmpl w:val="735E786C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8DB"/>
    <w:multiLevelType w:val="hybridMultilevel"/>
    <w:tmpl w:val="6C7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6AF8"/>
    <w:multiLevelType w:val="hybridMultilevel"/>
    <w:tmpl w:val="DD72E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20B02"/>
    <w:multiLevelType w:val="hybridMultilevel"/>
    <w:tmpl w:val="F8A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6B6F"/>
    <w:multiLevelType w:val="multilevel"/>
    <w:tmpl w:val="2C38A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AE2D13"/>
    <w:multiLevelType w:val="hybridMultilevel"/>
    <w:tmpl w:val="F14C7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B70"/>
    <w:multiLevelType w:val="hybridMultilevel"/>
    <w:tmpl w:val="F820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057B"/>
    <w:multiLevelType w:val="hybridMultilevel"/>
    <w:tmpl w:val="9282F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D0F4C"/>
    <w:multiLevelType w:val="multilevel"/>
    <w:tmpl w:val="FD0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215AB"/>
    <w:multiLevelType w:val="multilevel"/>
    <w:tmpl w:val="D7A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41E07"/>
    <w:multiLevelType w:val="hybridMultilevel"/>
    <w:tmpl w:val="5A22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E3B"/>
    <w:multiLevelType w:val="hybridMultilevel"/>
    <w:tmpl w:val="696CAFA4"/>
    <w:lvl w:ilvl="0" w:tplc="B57C07D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E45268"/>
    <w:multiLevelType w:val="hybridMultilevel"/>
    <w:tmpl w:val="5C0CA3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313AE"/>
    <w:multiLevelType w:val="hybridMultilevel"/>
    <w:tmpl w:val="7F5C8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2191"/>
    <w:multiLevelType w:val="hybridMultilevel"/>
    <w:tmpl w:val="E60608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75D6C0B"/>
    <w:multiLevelType w:val="hybridMultilevel"/>
    <w:tmpl w:val="67A6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3CDF"/>
    <w:multiLevelType w:val="hybridMultilevel"/>
    <w:tmpl w:val="D1E4BBF4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2D"/>
    <w:rsid w:val="00000187"/>
    <w:rsid w:val="00076D2D"/>
    <w:rsid w:val="00077E1D"/>
    <w:rsid w:val="00080976"/>
    <w:rsid w:val="00091800"/>
    <w:rsid w:val="000A2C93"/>
    <w:rsid w:val="000D7EA5"/>
    <w:rsid w:val="00183DB7"/>
    <w:rsid w:val="00193AA8"/>
    <w:rsid w:val="0019590E"/>
    <w:rsid w:val="001A7061"/>
    <w:rsid w:val="001B0D10"/>
    <w:rsid w:val="001E4E07"/>
    <w:rsid w:val="001F0ED1"/>
    <w:rsid w:val="001F4E76"/>
    <w:rsid w:val="00207978"/>
    <w:rsid w:val="0023612D"/>
    <w:rsid w:val="00256634"/>
    <w:rsid w:val="00272066"/>
    <w:rsid w:val="002729CE"/>
    <w:rsid w:val="0029224B"/>
    <w:rsid w:val="002B04E4"/>
    <w:rsid w:val="002E0899"/>
    <w:rsid w:val="0032394C"/>
    <w:rsid w:val="00324883"/>
    <w:rsid w:val="00331F52"/>
    <w:rsid w:val="00341FD8"/>
    <w:rsid w:val="00364DDA"/>
    <w:rsid w:val="003A7725"/>
    <w:rsid w:val="003C2F5F"/>
    <w:rsid w:val="003F4D34"/>
    <w:rsid w:val="00407DB7"/>
    <w:rsid w:val="00417597"/>
    <w:rsid w:val="004306B5"/>
    <w:rsid w:val="00433D1C"/>
    <w:rsid w:val="00454911"/>
    <w:rsid w:val="00464E86"/>
    <w:rsid w:val="00471287"/>
    <w:rsid w:val="004A0F24"/>
    <w:rsid w:val="004A20E6"/>
    <w:rsid w:val="004C5ACC"/>
    <w:rsid w:val="004D7122"/>
    <w:rsid w:val="004F0165"/>
    <w:rsid w:val="004F14BF"/>
    <w:rsid w:val="004F190B"/>
    <w:rsid w:val="004F396E"/>
    <w:rsid w:val="005056FA"/>
    <w:rsid w:val="00506255"/>
    <w:rsid w:val="00526DB3"/>
    <w:rsid w:val="005467BA"/>
    <w:rsid w:val="00585A9F"/>
    <w:rsid w:val="005C226A"/>
    <w:rsid w:val="005D2C4C"/>
    <w:rsid w:val="005D3B49"/>
    <w:rsid w:val="00622948"/>
    <w:rsid w:val="0069604B"/>
    <w:rsid w:val="006A03D8"/>
    <w:rsid w:val="006B36F0"/>
    <w:rsid w:val="006E43A2"/>
    <w:rsid w:val="006F206D"/>
    <w:rsid w:val="00702A31"/>
    <w:rsid w:val="00715AD3"/>
    <w:rsid w:val="00725634"/>
    <w:rsid w:val="00775037"/>
    <w:rsid w:val="00781E69"/>
    <w:rsid w:val="00794B2B"/>
    <w:rsid w:val="007A7D4D"/>
    <w:rsid w:val="007D2F52"/>
    <w:rsid w:val="00802C84"/>
    <w:rsid w:val="00827CB4"/>
    <w:rsid w:val="00867FD5"/>
    <w:rsid w:val="00872834"/>
    <w:rsid w:val="00884551"/>
    <w:rsid w:val="008C0170"/>
    <w:rsid w:val="00943C1D"/>
    <w:rsid w:val="00A01B1F"/>
    <w:rsid w:val="00A02B7B"/>
    <w:rsid w:val="00A1070E"/>
    <w:rsid w:val="00A268A4"/>
    <w:rsid w:val="00A83EAF"/>
    <w:rsid w:val="00AA0A35"/>
    <w:rsid w:val="00AA1677"/>
    <w:rsid w:val="00AA6500"/>
    <w:rsid w:val="00AC3B1E"/>
    <w:rsid w:val="00B041E9"/>
    <w:rsid w:val="00B048B0"/>
    <w:rsid w:val="00B20F72"/>
    <w:rsid w:val="00B74A15"/>
    <w:rsid w:val="00BF2351"/>
    <w:rsid w:val="00C31E8E"/>
    <w:rsid w:val="00C56498"/>
    <w:rsid w:val="00C603FC"/>
    <w:rsid w:val="00C624EC"/>
    <w:rsid w:val="00C929DE"/>
    <w:rsid w:val="00CB4FF0"/>
    <w:rsid w:val="00CD00AA"/>
    <w:rsid w:val="00CD5403"/>
    <w:rsid w:val="00D15A7A"/>
    <w:rsid w:val="00D6149E"/>
    <w:rsid w:val="00D74E84"/>
    <w:rsid w:val="00D75C4A"/>
    <w:rsid w:val="00D878CB"/>
    <w:rsid w:val="00D963CB"/>
    <w:rsid w:val="00DE6E52"/>
    <w:rsid w:val="00E27728"/>
    <w:rsid w:val="00E32899"/>
    <w:rsid w:val="00E57C0F"/>
    <w:rsid w:val="00E75728"/>
    <w:rsid w:val="00E871BD"/>
    <w:rsid w:val="00E9420F"/>
    <w:rsid w:val="00EE1691"/>
    <w:rsid w:val="00EF0367"/>
    <w:rsid w:val="00EF21C8"/>
    <w:rsid w:val="00F16FA6"/>
    <w:rsid w:val="00FC46A7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2"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FE3E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59"/>
    <w:rsid w:val="0050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7E4-ECB5-4A89-A276-17CED06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7339</Words>
  <Characters>41836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«Союз Святого Иоанна Воина»</vt:lpstr>
    </vt:vector>
  </TitlesOfParts>
  <Company>Unknown</Company>
  <LinksUpToDate>false</LinksUpToDate>
  <CharactersWithSpaces>49077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«Союз Святого Иоанна Воина»</dc:title>
  <dc:creator>Анна Кузнецова</dc:creator>
  <cp:lastModifiedBy>pravo1</cp:lastModifiedBy>
  <cp:revision>5</cp:revision>
  <cp:lastPrinted>2013-05-17T10:04:00Z</cp:lastPrinted>
  <dcterms:created xsi:type="dcterms:W3CDTF">2017-06-07T12:49:00Z</dcterms:created>
  <dcterms:modified xsi:type="dcterms:W3CDTF">2017-06-07T13:01:00Z</dcterms:modified>
</cp:coreProperties>
</file>